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6160" w:rsidRDefault="00296160">
      <w:pPr>
        <w:pStyle w:val="BodyText"/>
        <w:rPr>
          <w:b/>
          <w:bCs/>
          <w:color w:val="auto"/>
          <w:sz w:val="28"/>
          <w:szCs w:val="28"/>
        </w:rPr>
      </w:pPr>
      <w:r>
        <w:rPr>
          <w:noProof/>
        </w:rPr>
        <w:pict>
          <v:rect id="_x0000_s1026" style="position:absolute;margin-left:336.6pt;margin-top:0;width:200.25pt;height:66.75pt;z-index:251658240;mso-wrap-distance-left:2.88pt;mso-wrap-distance-top:2.88pt;mso-wrap-distance-right:2.88pt;mso-wrap-distance-bottom:2.88pt" o:preferrelative="t" filled="f" stroked="f">
            <v:imagedata r:id="rId5" o:title=""/>
            <v:shadow color="#ccc"/>
            <v:path o:extrusionok="f"/>
            <o:lock v:ext="edit" aspectratio="t"/>
            <w10:wrap anchorx="page" anchory="page"/>
          </v:rect>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Logo 2008 Moveable" style="position:absolute;margin-left:-18.7pt;margin-top:0;width:95.3pt;height:102.85pt;z-index:251656192;visibility:visible">
            <v:imagedata r:id="rId6" o:title=""/>
          </v:shape>
        </w:pict>
      </w:r>
      <w:r>
        <w:rPr>
          <w:b/>
          <w:bCs/>
          <w:sz w:val="28"/>
          <w:szCs w:val="28"/>
        </w:rPr>
        <w:t xml:space="preserve">                                  </w:t>
      </w:r>
      <w:r>
        <w:rPr>
          <w:b/>
          <w:bCs/>
          <w:sz w:val="28"/>
          <w:szCs w:val="28"/>
        </w:rPr>
        <w:pict>
          <v:shape id="_x0000_i1025" type="#_x0000_t75" style="width:200.25pt;height:114pt">
            <v:imagedata r:id="rId7" o:title=""/>
          </v:shape>
        </w:pict>
      </w:r>
      <w:r>
        <w:rPr>
          <w:b/>
          <w:bCs/>
          <w:noProof/>
          <w:color w:val="auto"/>
          <w:sz w:val="28"/>
          <w:szCs w:val="28"/>
        </w:rPr>
        <w:t xml:space="preserve">                       </w:t>
      </w:r>
    </w:p>
    <w:p w:rsidR="00296160" w:rsidRDefault="00296160">
      <w:pPr>
        <w:pStyle w:val="BodyText"/>
        <w:jc w:val="center"/>
        <w:rPr>
          <w:b/>
          <w:bCs/>
          <w:color w:val="auto"/>
          <w:sz w:val="28"/>
          <w:szCs w:val="28"/>
        </w:rPr>
      </w:pPr>
    </w:p>
    <w:p w:rsidR="00296160" w:rsidRDefault="00296160">
      <w:pPr>
        <w:pStyle w:val="BodyText"/>
        <w:jc w:val="center"/>
        <w:rPr>
          <w:b/>
          <w:bCs/>
          <w:color w:val="auto"/>
          <w:sz w:val="28"/>
          <w:szCs w:val="28"/>
        </w:rPr>
      </w:pPr>
    </w:p>
    <w:p w:rsidR="00296160" w:rsidRDefault="00296160">
      <w:pPr>
        <w:pStyle w:val="BodyText"/>
        <w:jc w:val="center"/>
        <w:rPr>
          <w:b/>
          <w:bCs/>
          <w:color w:val="auto"/>
          <w:sz w:val="20"/>
          <w:szCs w:val="20"/>
        </w:rPr>
      </w:pPr>
      <w:r>
        <w:rPr>
          <w:b/>
          <w:bCs/>
          <w:color w:val="auto"/>
          <w:sz w:val="20"/>
          <w:szCs w:val="20"/>
        </w:rPr>
        <w:t>Volunteer Opportunity</w:t>
      </w:r>
    </w:p>
    <w:p w:rsidR="00296160" w:rsidRDefault="00296160">
      <w:pPr>
        <w:pStyle w:val="BodyText"/>
        <w:jc w:val="center"/>
        <w:rPr>
          <w:b/>
          <w:bCs/>
          <w:color w:val="auto"/>
          <w:sz w:val="20"/>
          <w:szCs w:val="20"/>
        </w:rPr>
      </w:pPr>
      <w:r>
        <w:rPr>
          <w:b/>
          <w:bCs/>
          <w:color w:val="auto"/>
          <w:sz w:val="20"/>
          <w:szCs w:val="20"/>
        </w:rPr>
        <w:t>August 6 – 10, 2012</w:t>
      </w:r>
    </w:p>
    <w:p w:rsidR="00296160" w:rsidRDefault="00296160">
      <w:pPr>
        <w:pStyle w:val="BodyText"/>
        <w:rPr>
          <w:color w:val="auto"/>
          <w:sz w:val="20"/>
          <w:szCs w:val="20"/>
        </w:rPr>
      </w:pPr>
      <w:r>
        <w:rPr>
          <w:color w:val="auto"/>
          <w:sz w:val="20"/>
          <w:szCs w:val="20"/>
        </w:rPr>
        <w:t>The Twin Cities Lose the Training Wheels bicycle camp is a collaboration of the Down Syndrome Association of Minnesota, Lose the Training Wheels and other Twin Cities organizations.  The bicycle camp is for individuals with a disability who are motivated to ride a two-wheel bicycle independently. The campers have a range of abilities and include individuals with Down syndrome, autism spectrum disorder and other developmental and intellectual disabilities.</w:t>
      </w:r>
    </w:p>
    <w:p w:rsidR="00296160" w:rsidRDefault="00296160">
      <w:pPr>
        <w:pStyle w:val="BodyText"/>
        <w:rPr>
          <w:color w:val="auto"/>
          <w:sz w:val="20"/>
          <w:szCs w:val="20"/>
        </w:rPr>
      </w:pPr>
    </w:p>
    <w:p w:rsidR="00296160" w:rsidRDefault="00296160">
      <w:pPr>
        <w:pStyle w:val="BodyText"/>
        <w:rPr>
          <w:color w:val="auto"/>
          <w:sz w:val="20"/>
          <w:szCs w:val="20"/>
        </w:rPr>
      </w:pPr>
      <w:r>
        <w:rPr>
          <w:color w:val="auto"/>
          <w:sz w:val="20"/>
          <w:szCs w:val="20"/>
        </w:rPr>
        <w:t xml:space="preserve">Lose the Training Wheels bicycle camps are offered across North America and experience a success rate of more than 80%.  </w:t>
      </w:r>
    </w:p>
    <w:p w:rsidR="00296160" w:rsidRDefault="00296160">
      <w:pPr>
        <w:pStyle w:val="NormalWeb"/>
        <w:spacing w:before="124" w:beforeAutospacing="0"/>
        <w:rPr>
          <w:rFonts w:ascii="Arial" w:hAnsi="Arial" w:cs="Arial"/>
          <w:sz w:val="20"/>
          <w:szCs w:val="20"/>
          <w:lang w:val="en-GB"/>
        </w:rPr>
      </w:pPr>
      <w:r>
        <w:rPr>
          <w:rFonts w:ascii="Arial" w:hAnsi="Arial" w:cs="Arial"/>
          <w:sz w:val="20"/>
          <w:szCs w:val="20"/>
        </w:rPr>
        <w:t>Campers experience a newfound freedom and sense of accomplishment that infuses them with confidence, spilling over into many areas of their lives. After camp, they are able to participate in an age appropriate fitness activity just like their peers. Families are able to enjoy a fun fitness activity together. But the benefits go beyond the participants, as over 85 volunteers and camp staff each week are swept up in the accomplishment of the participants and find themselves changed by witnessing the determination, courage and character of the riders</w:t>
      </w:r>
      <w:r>
        <w:rPr>
          <w:rFonts w:ascii="Arial" w:hAnsi="Arial" w:cs="Arial"/>
          <w:sz w:val="20"/>
          <w:szCs w:val="20"/>
          <w:lang w:val="en-GB"/>
        </w:rPr>
        <w:t>.</w:t>
      </w:r>
    </w:p>
    <w:p w:rsidR="00296160" w:rsidRDefault="00296160">
      <w:pPr>
        <w:pStyle w:val="BodyText"/>
        <w:rPr>
          <w:color w:val="auto"/>
          <w:sz w:val="20"/>
          <w:szCs w:val="20"/>
        </w:rPr>
      </w:pPr>
      <w:r>
        <w:rPr>
          <w:color w:val="auto"/>
          <w:sz w:val="20"/>
          <w:szCs w:val="20"/>
        </w:rPr>
        <w:t xml:space="preserve">More detailed information is available on the Lose the Training Wheels website at </w:t>
      </w:r>
      <w:hyperlink r:id="rId8" w:history="1">
        <w:r>
          <w:rPr>
            <w:rStyle w:val="Hyperlink"/>
            <w:rFonts w:ascii="Arial" w:hAnsi="Arial" w:cs="Arial"/>
            <w:color w:val="auto"/>
            <w:sz w:val="20"/>
            <w:szCs w:val="20"/>
          </w:rPr>
          <w:t>www.losethetrainingwheels.org</w:t>
        </w:r>
      </w:hyperlink>
    </w:p>
    <w:p w:rsidR="00296160" w:rsidRDefault="00296160">
      <w:pPr>
        <w:pStyle w:val="BodyText"/>
        <w:ind w:left="360"/>
        <w:rPr>
          <w:b/>
          <w:bCs/>
          <w:color w:val="auto"/>
          <w:sz w:val="20"/>
          <w:szCs w:val="20"/>
        </w:rPr>
      </w:pPr>
    </w:p>
    <w:p w:rsidR="00296160" w:rsidRDefault="00296160">
      <w:pPr>
        <w:pStyle w:val="BodyText"/>
        <w:ind w:left="360"/>
        <w:jc w:val="center"/>
        <w:rPr>
          <w:b/>
          <w:bCs/>
          <w:color w:val="auto"/>
          <w:sz w:val="20"/>
          <w:szCs w:val="20"/>
        </w:rPr>
      </w:pPr>
      <w:r>
        <w:rPr>
          <w:b/>
          <w:bCs/>
          <w:color w:val="auto"/>
          <w:sz w:val="20"/>
          <w:szCs w:val="20"/>
        </w:rPr>
        <w:t>Benefits of Organization Team Volunteers</w:t>
      </w:r>
    </w:p>
    <w:p w:rsidR="00296160" w:rsidRDefault="00296160">
      <w:pPr>
        <w:pStyle w:val="BodyText"/>
        <w:ind w:left="360"/>
        <w:rPr>
          <w:b/>
          <w:bCs/>
          <w:color w:val="auto"/>
          <w:sz w:val="20"/>
          <w:szCs w:val="20"/>
        </w:rPr>
      </w:pPr>
    </w:p>
    <w:p w:rsidR="00296160" w:rsidRDefault="00296160">
      <w:pPr>
        <w:pStyle w:val="BodyText"/>
        <w:ind w:left="360"/>
        <w:jc w:val="center"/>
        <w:rPr>
          <w:b/>
          <w:bCs/>
          <w:color w:val="auto"/>
          <w:sz w:val="20"/>
          <w:szCs w:val="20"/>
        </w:rPr>
      </w:pPr>
      <w:r>
        <w:rPr>
          <w:b/>
          <w:bCs/>
          <w:color w:val="auto"/>
          <w:sz w:val="20"/>
          <w:szCs w:val="20"/>
        </w:rPr>
        <w:pict>
          <v:shape id="_x0000_i1026" type="#_x0000_t75" style="width:186pt;height:114.75pt">
            <v:imagedata r:id="rId9" o:title=""/>
          </v:shape>
        </w:pict>
      </w:r>
    </w:p>
    <w:p w:rsidR="00296160" w:rsidRDefault="00296160">
      <w:pPr>
        <w:pStyle w:val="BodyText"/>
        <w:ind w:left="360"/>
        <w:rPr>
          <w:b/>
          <w:bCs/>
          <w:color w:val="auto"/>
          <w:sz w:val="20"/>
          <w:szCs w:val="20"/>
        </w:rPr>
      </w:pPr>
    </w:p>
    <w:p w:rsidR="00296160" w:rsidRDefault="00296160">
      <w:pPr>
        <w:pStyle w:val="BodyText"/>
        <w:numPr>
          <w:ilvl w:val="0"/>
          <w:numId w:val="2"/>
        </w:numPr>
        <w:rPr>
          <w:color w:val="auto"/>
          <w:sz w:val="20"/>
          <w:szCs w:val="20"/>
        </w:rPr>
      </w:pPr>
      <w:r>
        <w:rPr>
          <w:color w:val="auto"/>
          <w:sz w:val="20"/>
          <w:szCs w:val="20"/>
        </w:rPr>
        <w:t>Community Service Opportunity</w:t>
      </w:r>
    </w:p>
    <w:p w:rsidR="00296160" w:rsidRDefault="00296160">
      <w:pPr>
        <w:pStyle w:val="BodyText"/>
        <w:numPr>
          <w:ilvl w:val="0"/>
          <w:numId w:val="2"/>
        </w:numPr>
        <w:rPr>
          <w:color w:val="auto"/>
          <w:sz w:val="20"/>
          <w:szCs w:val="20"/>
        </w:rPr>
      </w:pPr>
      <w:r>
        <w:rPr>
          <w:color w:val="auto"/>
          <w:sz w:val="20"/>
          <w:szCs w:val="20"/>
        </w:rPr>
        <w:t xml:space="preserve">Team-Building Opportunity </w:t>
      </w:r>
    </w:p>
    <w:p w:rsidR="00296160" w:rsidRDefault="00296160">
      <w:pPr>
        <w:pStyle w:val="BodyText"/>
        <w:numPr>
          <w:ilvl w:val="0"/>
          <w:numId w:val="2"/>
        </w:numPr>
        <w:rPr>
          <w:color w:val="auto"/>
          <w:sz w:val="20"/>
          <w:szCs w:val="20"/>
        </w:rPr>
      </w:pPr>
      <w:r>
        <w:rPr>
          <w:color w:val="auto"/>
          <w:sz w:val="20"/>
          <w:szCs w:val="20"/>
        </w:rPr>
        <w:t>Promote and participate in a life-long fitness and healthy activity</w:t>
      </w:r>
    </w:p>
    <w:p w:rsidR="00296160" w:rsidRDefault="00296160">
      <w:pPr>
        <w:pStyle w:val="BodyText"/>
        <w:numPr>
          <w:ilvl w:val="0"/>
          <w:numId w:val="2"/>
        </w:numPr>
        <w:rPr>
          <w:color w:val="auto"/>
          <w:sz w:val="20"/>
          <w:szCs w:val="20"/>
        </w:rPr>
      </w:pPr>
      <w:r>
        <w:rPr>
          <w:color w:val="auto"/>
          <w:sz w:val="20"/>
          <w:szCs w:val="20"/>
        </w:rPr>
        <w:t>Recognition in camp media releases and coverage</w:t>
      </w:r>
    </w:p>
    <w:p w:rsidR="00296160" w:rsidRDefault="00296160">
      <w:pPr>
        <w:pStyle w:val="BodyText"/>
        <w:numPr>
          <w:ilvl w:val="0"/>
          <w:numId w:val="2"/>
        </w:numPr>
        <w:rPr>
          <w:color w:val="auto"/>
          <w:sz w:val="20"/>
          <w:szCs w:val="20"/>
        </w:rPr>
      </w:pPr>
      <w:r>
        <w:rPr>
          <w:color w:val="auto"/>
          <w:sz w:val="20"/>
          <w:szCs w:val="20"/>
        </w:rPr>
        <w:t>Organization recognition on the Down Syndrome Association of Minnesota’s website (1,129 average weekly website visits)</w:t>
      </w:r>
    </w:p>
    <w:p w:rsidR="00296160" w:rsidRDefault="00296160">
      <w:pPr>
        <w:pStyle w:val="BodyText"/>
        <w:numPr>
          <w:ilvl w:val="0"/>
          <w:numId w:val="2"/>
        </w:numPr>
        <w:rPr>
          <w:color w:val="auto"/>
          <w:sz w:val="20"/>
          <w:szCs w:val="20"/>
        </w:rPr>
      </w:pPr>
      <w:r>
        <w:rPr>
          <w:color w:val="auto"/>
          <w:sz w:val="20"/>
          <w:szCs w:val="20"/>
        </w:rPr>
        <w:t>Organization recognition on the Lose the Training Wheels materials provided to campers, staff and volunteers (over 120 people)</w:t>
      </w:r>
    </w:p>
    <w:p w:rsidR="00296160" w:rsidRDefault="00296160">
      <w:pPr>
        <w:pStyle w:val="BodyText"/>
        <w:numPr>
          <w:ilvl w:val="0"/>
          <w:numId w:val="2"/>
        </w:numPr>
        <w:rPr>
          <w:color w:val="auto"/>
          <w:sz w:val="20"/>
          <w:szCs w:val="20"/>
        </w:rPr>
      </w:pPr>
      <w:r>
        <w:rPr>
          <w:color w:val="auto"/>
          <w:sz w:val="20"/>
          <w:szCs w:val="20"/>
        </w:rPr>
        <w:t>Organization recognition on the camp t-shirts (over 120 people)</w:t>
      </w:r>
    </w:p>
    <w:p w:rsidR="00296160" w:rsidRDefault="00296160">
      <w:pPr>
        <w:rPr>
          <w:rFonts w:ascii="Arial" w:hAnsi="Arial" w:cs="Arial"/>
          <w:sz w:val="20"/>
          <w:szCs w:val="20"/>
        </w:rPr>
      </w:pPr>
    </w:p>
    <w:p w:rsidR="00296160" w:rsidRDefault="00296160">
      <w:pPr>
        <w:rPr>
          <w:rFonts w:ascii="Arial" w:hAnsi="Arial" w:cs="Arial"/>
          <w:sz w:val="20"/>
          <w:szCs w:val="20"/>
        </w:rPr>
      </w:pPr>
    </w:p>
    <w:p w:rsidR="00296160" w:rsidRDefault="00296160">
      <w:pPr>
        <w:rPr>
          <w:rFonts w:ascii="Arial" w:hAnsi="Arial" w:cs="Arial"/>
          <w:sz w:val="20"/>
          <w:szCs w:val="20"/>
        </w:rPr>
      </w:pPr>
    </w:p>
    <w:p w:rsidR="00296160" w:rsidRDefault="00296160">
      <w:pPr>
        <w:rPr>
          <w:rFonts w:ascii="Arial" w:hAnsi="Arial" w:cs="Arial"/>
          <w:sz w:val="20"/>
          <w:szCs w:val="20"/>
        </w:rPr>
      </w:pPr>
    </w:p>
    <w:p w:rsidR="00296160" w:rsidRDefault="00296160">
      <w:pPr>
        <w:rPr>
          <w:rFonts w:ascii="Arial" w:hAnsi="Arial" w:cs="Arial"/>
          <w:sz w:val="20"/>
          <w:szCs w:val="20"/>
        </w:rPr>
      </w:pPr>
    </w:p>
    <w:p w:rsidR="00296160" w:rsidRDefault="00296160">
      <w:pPr>
        <w:rPr>
          <w:rFonts w:ascii="Arial" w:hAnsi="Arial" w:cs="Arial"/>
          <w:b/>
          <w:bCs/>
        </w:rPr>
      </w:pPr>
    </w:p>
    <w:p w:rsidR="00296160" w:rsidRDefault="00296160">
      <w:pPr>
        <w:rPr>
          <w:rFonts w:ascii="Arial" w:hAnsi="Arial" w:cs="Arial"/>
          <w:b/>
          <w:bCs/>
        </w:rPr>
      </w:pPr>
      <w:r>
        <w:rPr>
          <w:noProof/>
        </w:rPr>
        <w:pict>
          <v:shape id="_x0000_s1028" type="#_x0000_t75" alt="Logo 2008 Moveable" style="position:absolute;margin-left:158.95pt;margin-top:-9.35pt;width:138.65pt;height:149.6pt;z-index:251657216;visibility:visible">
            <v:imagedata r:id="rId6" o:title=""/>
          </v:shape>
        </w:pict>
      </w:r>
      <w:r>
        <w:rPr>
          <w:rFonts w:ascii="Arial" w:hAnsi="Arial" w:cs="Arial"/>
          <w:b/>
          <w:bCs/>
          <w:sz w:val="28"/>
          <w:szCs w:val="28"/>
        </w:rPr>
        <w:pict>
          <v:shape id="_x0000_i1027" type="#_x0000_t75" style="width:92.25pt;height:145.5pt">
            <v:imagedata r:id="rId10" o:title=""/>
          </v:shape>
        </w:pict>
      </w:r>
      <w:r>
        <w:rPr>
          <w:rFonts w:ascii="Arial" w:hAnsi="Arial" w:cs="Arial"/>
          <w:b/>
          <w:bCs/>
          <w:sz w:val="28"/>
          <w:szCs w:val="28"/>
        </w:rPr>
        <w:t xml:space="preserve">                                                                        </w:t>
      </w:r>
      <w:r>
        <w:rPr>
          <w:rFonts w:ascii="Arial" w:hAnsi="Arial" w:cs="Arial"/>
          <w:b/>
          <w:bCs/>
          <w:sz w:val="28"/>
          <w:szCs w:val="28"/>
        </w:rPr>
        <w:pict>
          <v:shape id="_x0000_i1028" type="#_x0000_t75" style="width:92.25pt;height:145.5pt">
            <v:imagedata r:id="rId11" o:title=""/>
          </v:shape>
        </w:pict>
      </w:r>
    </w:p>
    <w:p w:rsidR="00296160" w:rsidRDefault="00296160">
      <w:pPr>
        <w:jc w:val="center"/>
        <w:rPr>
          <w:rFonts w:ascii="Arial" w:hAnsi="Arial" w:cs="Arial"/>
          <w:sz w:val="20"/>
          <w:szCs w:val="20"/>
        </w:rPr>
      </w:pPr>
      <w:r>
        <w:rPr>
          <w:rFonts w:ascii="Arial" w:hAnsi="Arial" w:cs="Arial"/>
          <w:b/>
          <w:bCs/>
          <w:sz w:val="20"/>
          <w:szCs w:val="20"/>
        </w:rPr>
        <w:t>Volunteer Role and Needs</w:t>
      </w:r>
    </w:p>
    <w:p w:rsidR="00296160" w:rsidRDefault="00296160">
      <w:pPr>
        <w:rPr>
          <w:rFonts w:ascii="Arial" w:hAnsi="Arial" w:cs="Arial"/>
          <w:sz w:val="20"/>
          <w:szCs w:val="20"/>
        </w:rPr>
      </w:pPr>
      <w:r>
        <w:rPr>
          <w:rFonts w:ascii="Arial" w:hAnsi="Arial" w:cs="Arial"/>
          <w:b/>
          <w:bCs/>
          <w:sz w:val="20"/>
          <w:szCs w:val="20"/>
        </w:rPr>
        <w:t>Spotter:</w:t>
      </w:r>
      <w:r>
        <w:rPr>
          <w:rFonts w:ascii="Arial" w:hAnsi="Arial" w:cs="Arial"/>
          <w:sz w:val="20"/>
          <w:szCs w:val="20"/>
        </w:rPr>
        <w:t xml:space="preserve"> This individual will run alongside a child as they are learning to ride a bike. They will provide physical support and encouragement.</w:t>
      </w:r>
    </w:p>
    <w:p w:rsidR="00296160" w:rsidRDefault="00296160">
      <w:pPr>
        <w:ind w:left="720" w:hanging="720"/>
        <w:rPr>
          <w:rFonts w:ascii="Arial" w:hAnsi="Arial" w:cs="Arial"/>
          <w:sz w:val="20"/>
          <w:szCs w:val="20"/>
        </w:rPr>
      </w:pPr>
    </w:p>
    <w:p w:rsidR="00296160" w:rsidRDefault="00296160">
      <w:pPr>
        <w:rPr>
          <w:rFonts w:ascii="Arial" w:hAnsi="Arial" w:cs="Arial"/>
          <w:sz w:val="20"/>
          <w:szCs w:val="20"/>
        </w:rPr>
      </w:pPr>
      <w:r>
        <w:rPr>
          <w:rFonts w:ascii="Arial" w:hAnsi="Arial" w:cs="Arial"/>
          <w:b/>
          <w:bCs/>
          <w:sz w:val="20"/>
          <w:szCs w:val="20"/>
        </w:rPr>
        <w:t>Administrative Assistant</w:t>
      </w:r>
      <w:r>
        <w:rPr>
          <w:rFonts w:ascii="Arial" w:hAnsi="Arial" w:cs="Arial"/>
          <w:sz w:val="20"/>
          <w:szCs w:val="20"/>
        </w:rPr>
        <w:t xml:space="preserve">: This individual will assist in the check-in process, community reference table, snack/water supplies and other administrative duties. </w:t>
      </w:r>
    </w:p>
    <w:p w:rsidR="00296160" w:rsidRDefault="00296160">
      <w:pPr>
        <w:rPr>
          <w:rFonts w:ascii="Arial" w:hAnsi="Arial" w:cs="Arial"/>
          <w:b/>
          <w:bCs/>
          <w:sz w:val="20"/>
          <w:szCs w:val="20"/>
        </w:rPr>
      </w:pPr>
    </w:p>
    <w:p w:rsidR="00296160" w:rsidRDefault="00296160">
      <w:pPr>
        <w:rPr>
          <w:rFonts w:ascii="Arial" w:hAnsi="Arial" w:cs="Arial"/>
          <w:b/>
          <w:bCs/>
          <w:sz w:val="20"/>
          <w:szCs w:val="20"/>
        </w:rPr>
      </w:pPr>
      <w:r>
        <w:rPr>
          <w:rFonts w:ascii="Arial" w:hAnsi="Arial" w:cs="Arial"/>
          <w:b/>
          <w:bCs/>
          <w:sz w:val="20"/>
          <w:szCs w:val="20"/>
        </w:rPr>
        <w:t>As you consider joining your company team, assess your fitness level:</w:t>
      </w:r>
    </w:p>
    <w:p w:rsidR="00296160" w:rsidRDefault="00296160">
      <w:pPr>
        <w:numPr>
          <w:ilvl w:val="0"/>
          <w:numId w:val="3"/>
        </w:numPr>
        <w:rPr>
          <w:rFonts w:ascii="Arial" w:hAnsi="Arial" w:cs="Arial"/>
          <w:sz w:val="20"/>
          <w:szCs w:val="20"/>
        </w:rPr>
      </w:pPr>
      <w:r>
        <w:rPr>
          <w:rFonts w:ascii="Arial" w:hAnsi="Arial" w:cs="Arial"/>
          <w:sz w:val="20"/>
          <w:szCs w:val="20"/>
        </w:rPr>
        <w:t xml:space="preserve">I can jog at a moderate pace for one hour with short breaks </w:t>
      </w:r>
    </w:p>
    <w:p w:rsidR="00296160" w:rsidRDefault="00296160">
      <w:pPr>
        <w:numPr>
          <w:ilvl w:val="0"/>
          <w:numId w:val="3"/>
        </w:numPr>
        <w:rPr>
          <w:rFonts w:ascii="Arial" w:hAnsi="Arial" w:cs="Arial"/>
          <w:sz w:val="20"/>
          <w:szCs w:val="20"/>
        </w:rPr>
      </w:pPr>
      <w:r>
        <w:rPr>
          <w:rFonts w:ascii="Arial" w:hAnsi="Arial" w:cs="Arial"/>
          <w:sz w:val="20"/>
          <w:szCs w:val="20"/>
        </w:rPr>
        <w:t>I can walk fast for one hour with short breaks</w:t>
      </w:r>
    </w:p>
    <w:p w:rsidR="00296160" w:rsidRDefault="00296160">
      <w:pPr>
        <w:numPr>
          <w:ilvl w:val="0"/>
          <w:numId w:val="3"/>
        </w:numPr>
        <w:rPr>
          <w:rFonts w:ascii="Arial" w:hAnsi="Arial" w:cs="Arial"/>
          <w:sz w:val="20"/>
          <w:szCs w:val="20"/>
        </w:rPr>
      </w:pPr>
      <w:r>
        <w:rPr>
          <w:rFonts w:ascii="Arial" w:hAnsi="Arial" w:cs="Arial"/>
          <w:sz w:val="20"/>
          <w:szCs w:val="20"/>
        </w:rPr>
        <w:t>I can walk steadily for one hour with short breaks</w:t>
      </w:r>
    </w:p>
    <w:p w:rsidR="00296160" w:rsidRDefault="00296160">
      <w:pPr>
        <w:numPr>
          <w:ilvl w:val="0"/>
          <w:numId w:val="3"/>
        </w:numPr>
        <w:rPr>
          <w:rFonts w:ascii="Arial" w:hAnsi="Arial" w:cs="Arial"/>
          <w:sz w:val="20"/>
          <w:szCs w:val="20"/>
        </w:rPr>
      </w:pPr>
      <w:r>
        <w:rPr>
          <w:rFonts w:ascii="Arial" w:hAnsi="Arial" w:cs="Arial"/>
          <w:sz w:val="20"/>
          <w:szCs w:val="20"/>
        </w:rPr>
        <w:t>I cannot walk at a steady pace for one hour with short breaks</w:t>
      </w:r>
    </w:p>
    <w:p w:rsidR="00296160" w:rsidRDefault="00296160">
      <w:pPr>
        <w:rPr>
          <w:rFonts w:ascii="Arial" w:hAnsi="Arial" w:cs="Arial"/>
          <w:sz w:val="20"/>
          <w:szCs w:val="20"/>
        </w:rPr>
      </w:pPr>
    </w:p>
    <w:p w:rsidR="00296160" w:rsidRDefault="00296160">
      <w:pPr>
        <w:pStyle w:val="Heading1"/>
        <w:jc w:val="center"/>
        <w:rPr>
          <w:rFonts w:ascii="Arial" w:hAnsi="Arial" w:cs="Arial"/>
          <w:sz w:val="20"/>
          <w:szCs w:val="20"/>
        </w:rPr>
      </w:pPr>
      <w:r>
        <w:rPr>
          <w:rFonts w:ascii="Arial" w:hAnsi="Arial" w:cs="Arial"/>
          <w:sz w:val="20"/>
          <w:szCs w:val="20"/>
        </w:rPr>
        <w:t>Volunteer Team Commitment</w:t>
      </w:r>
    </w:p>
    <w:p w:rsidR="00296160" w:rsidRDefault="00296160">
      <w:pPr>
        <w:rPr>
          <w:rFonts w:ascii="Arial" w:hAnsi="Arial" w:cs="Arial"/>
          <w:b/>
          <w:bCs/>
          <w:sz w:val="20"/>
          <w:szCs w:val="20"/>
        </w:rPr>
      </w:pPr>
      <w:r>
        <w:rPr>
          <w:rFonts w:ascii="Arial" w:hAnsi="Arial" w:cs="Arial"/>
          <w:sz w:val="20"/>
          <w:szCs w:val="20"/>
        </w:rPr>
        <w:t xml:space="preserve">Please note that we ask you to commit to working the entire week of the camp for the session(s) you select. Campers bond with their volunteers and rely on the same person to be there each day to help them learn to ride.  </w:t>
      </w:r>
      <w:r>
        <w:rPr>
          <w:rFonts w:ascii="Arial" w:hAnsi="Arial" w:cs="Arial"/>
          <w:b/>
          <w:bCs/>
          <w:sz w:val="20"/>
          <w:szCs w:val="20"/>
        </w:rPr>
        <w:t xml:space="preserve">It is important that you arrive 15 minutes prior to your session start time for a daily briefing. </w:t>
      </w:r>
    </w:p>
    <w:p w:rsidR="00296160" w:rsidRDefault="00296160">
      <w:pPr>
        <w:rPr>
          <w:rFonts w:ascii="Arial" w:hAnsi="Arial" w:cs="Arial"/>
          <w:b/>
          <w:bCs/>
          <w:sz w:val="20"/>
          <w:szCs w:val="20"/>
        </w:rPr>
      </w:pPr>
    </w:p>
    <w:p w:rsidR="00296160" w:rsidRDefault="00296160">
      <w:pPr>
        <w:jc w:val="center"/>
        <w:rPr>
          <w:rFonts w:ascii="Arial" w:hAnsi="Arial" w:cs="Arial"/>
          <w:b/>
          <w:bCs/>
          <w:sz w:val="20"/>
          <w:szCs w:val="20"/>
        </w:rPr>
      </w:pPr>
      <w:r>
        <w:rPr>
          <w:rFonts w:ascii="Arial" w:hAnsi="Arial" w:cs="Arial"/>
          <w:b/>
          <w:bCs/>
          <w:sz w:val="20"/>
          <w:szCs w:val="20"/>
        </w:rPr>
        <w:t>Camp Sessions – Monday - Friday</w:t>
      </w:r>
    </w:p>
    <w:p w:rsidR="00296160" w:rsidRDefault="00296160">
      <w:pPr>
        <w:pStyle w:val="NormalWeb"/>
        <w:numPr>
          <w:ilvl w:val="0"/>
          <w:numId w:val="11"/>
        </w:numPr>
        <w:spacing w:before="0" w:beforeAutospacing="0" w:after="0" w:afterAutospacing="0"/>
        <w:rPr>
          <w:rFonts w:ascii="Arial" w:hAnsi="Arial" w:cs="Arial"/>
          <w:sz w:val="20"/>
          <w:szCs w:val="20"/>
        </w:rPr>
      </w:pPr>
      <w:r>
        <w:rPr>
          <w:rFonts w:ascii="Arial" w:hAnsi="Arial" w:cs="Arial"/>
          <w:sz w:val="20"/>
          <w:szCs w:val="20"/>
        </w:rPr>
        <w:t>8:30 am - 9:45 am</w:t>
      </w:r>
    </w:p>
    <w:p w:rsidR="00296160" w:rsidRDefault="00296160">
      <w:pPr>
        <w:numPr>
          <w:ilvl w:val="0"/>
          <w:numId w:val="11"/>
        </w:numPr>
        <w:rPr>
          <w:rFonts w:ascii="Arial" w:hAnsi="Arial" w:cs="Arial"/>
          <w:sz w:val="20"/>
          <w:szCs w:val="20"/>
        </w:rPr>
      </w:pPr>
      <w:r>
        <w:rPr>
          <w:rFonts w:ascii="Arial" w:hAnsi="Arial" w:cs="Arial"/>
          <w:sz w:val="20"/>
          <w:szCs w:val="20"/>
        </w:rPr>
        <w:t>10:05 am - 11:20 am</w:t>
      </w:r>
    </w:p>
    <w:p w:rsidR="00296160" w:rsidRDefault="00296160">
      <w:pPr>
        <w:numPr>
          <w:ilvl w:val="0"/>
          <w:numId w:val="11"/>
        </w:numPr>
        <w:rPr>
          <w:rFonts w:ascii="Arial" w:hAnsi="Arial" w:cs="Arial"/>
          <w:sz w:val="20"/>
          <w:szCs w:val="20"/>
        </w:rPr>
      </w:pPr>
      <w:r>
        <w:rPr>
          <w:rFonts w:ascii="Arial" w:hAnsi="Arial" w:cs="Arial"/>
          <w:sz w:val="20"/>
          <w:szCs w:val="20"/>
        </w:rPr>
        <w:t>11:40 pm - 12:55 pm</w:t>
      </w:r>
    </w:p>
    <w:p w:rsidR="00296160" w:rsidRDefault="00296160">
      <w:pPr>
        <w:numPr>
          <w:ilvl w:val="0"/>
          <w:numId w:val="11"/>
        </w:numPr>
        <w:rPr>
          <w:rFonts w:ascii="Arial" w:hAnsi="Arial" w:cs="Arial"/>
          <w:b/>
          <w:bCs/>
          <w:sz w:val="20"/>
          <w:szCs w:val="20"/>
        </w:rPr>
      </w:pPr>
      <w:r>
        <w:rPr>
          <w:rFonts w:ascii="Arial" w:hAnsi="Arial" w:cs="Arial"/>
          <w:sz w:val="20"/>
          <w:szCs w:val="20"/>
        </w:rPr>
        <w:t>2:00 pm - 3:15 pm</w:t>
      </w:r>
    </w:p>
    <w:p w:rsidR="00296160" w:rsidRDefault="00296160">
      <w:pPr>
        <w:numPr>
          <w:ilvl w:val="0"/>
          <w:numId w:val="11"/>
        </w:numPr>
        <w:rPr>
          <w:rFonts w:ascii="Arial" w:hAnsi="Arial" w:cs="Arial"/>
          <w:b/>
          <w:bCs/>
          <w:sz w:val="20"/>
          <w:szCs w:val="20"/>
        </w:rPr>
      </w:pPr>
      <w:r>
        <w:rPr>
          <w:rFonts w:ascii="Arial" w:hAnsi="Arial" w:cs="Arial"/>
          <w:sz w:val="20"/>
          <w:szCs w:val="20"/>
        </w:rPr>
        <w:t>3:35 pm - 4:50 pm</w:t>
      </w:r>
    </w:p>
    <w:p w:rsidR="00296160" w:rsidRDefault="00296160">
      <w:pPr>
        <w:rPr>
          <w:rFonts w:ascii="Arial" w:hAnsi="Arial" w:cs="Arial"/>
          <w:b/>
          <w:bCs/>
          <w:sz w:val="20"/>
          <w:szCs w:val="20"/>
        </w:rPr>
      </w:pPr>
    </w:p>
    <w:p w:rsidR="00296160" w:rsidRDefault="00296160">
      <w:pPr>
        <w:pStyle w:val="Heading3"/>
        <w:rPr>
          <w:sz w:val="20"/>
          <w:szCs w:val="20"/>
        </w:rPr>
      </w:pPr>
      <w:r>
        <w:rPr>
          <w:sz w:val="20"/>
          <w:szCs w:val="20"/>
        </w:rPr>
        <w:t>Volunteer Training</w:t>
      </w:r>
    </w:p>
    <w:p w:rsidR="00296160" w:rsidRDefault="00296160">
      <w:pPr>
        <w:rPr>
          <w:rFonts w:ascii="Arial" w:hAnsi="Arial" w:cs="Arial"/>
          <w:sz w:val="20"/>
          <w:szCs w:val="20"/>
        </w:rPr>
      </w:pPr>
      <w:r>
        <w:rPr>
          <w:rFonts w:ascii="Arial" w:hAnsi="Arial" w:cs="Arial"/>
          <w:sz w:val="20"/>
          <w:szCs w:val="20"/>
        </w:rPr>
        <w:t xml:space="preserve">The Lose the Training Wheels team will host a volunteer training Sunday, August 5, 2012, 3:00-4:30 pm, Hamline University Walker Fieldhouse, St. Paul, Minnesota.  Additional volunteer support and fielding questions is available throughout the week. </w:t>
      </w:r>
    </w:p>
    <w:p w:rsidR="00296160" w:rsidRDefault="00296160">
      <w:pPr>
        <w:rPr>
          <w:rFonts w:ascii="Arial" w:hAnsi="Arial" w:cs="Arial"/>
          <w:b/>
          <w:bCs/>
          <w:sz w:val="20"/>
          <w:szCs w:val="20"/>
        </w:rPr>
      </w:pPr>
    </w:p>
    <w:p w:rsidR="00296160" w:rsidRDefault="00296160">
      <w:pPr>
        <w:pStyle w:val="Heading3"/>
        <w:rPr>
          <w:sz w:val="20"/>
          <w:szCs w:val="20"/>
        </w:rPr>
      </w:pPr>
      <w:r>
        <w:rPr>
          <w:sz w:val="20"/>
          <w:szCs w:val="20"/>
        </w:rPr>
        <w:t>Ready to Volunteer?</w:t>
      </w:r>
    </w:p>
    <w:p w:rsidR="00296160" w:rsidRDefault="00296160">
      <w:pPr>
        <w:pStyle w:val="NormalWeb"/>
        <w:spacing w:before="0" w:beforeAutospacing="0" w:after="0" w:afterAutospacing="0"/>
        <w:rPr>
          <w:rFonts w:ascii="Arial" w:hAnsi="Arial" w:cs="Arial"/>
          <w:sz w:val="20"/>
          <w:szCs w:val="20"/>
          <w:u w:val="single"/>
        </w:rPr>
      </w:pPr>
      <w:r>
        <w:rPr>
          <w:rFonts w:ascii="Arial" w:hAnsi="Arial" w:cs="Arial"/>
          <w:sz w:val="20"/>
          <w:szCs w:val="20"/>
        </w:rPr>
        <w:t>Contact  ___</w:t>
      </w:r>
      <w:r>
        <w:rPr>
          <w:rFonts w:ascii="Arial" w:hAnsi="Arial" w:cs="Arial"/>
          <w:sz w:val="20"/>
          <w:szCs w:val="20"/>
          <w:u w:val="single"/>
        </w:rPr>
        <w:t>Organization Designated Coordinator</w:t>
      </w:r>
      <w:r>
        <w:rPr>
          <w:rFonts w:ascii="Arial" w:hAnsi="Arial" w:cs="Arial"/>
          <w:sz w:val="20"/>
          <w:szCs w:val="20"/>
        </w:rPr>
        <w:t xml:space="preserve">_ at </w:t>
      </w:r>
      <w:r>
        <w:rPr>
          <w:rFonts w:ascii="Arial" w:hAnsi="Arial" w:cs="Arial"/>
          <w:sz w:val="20"/>
          <w:szCs w:val="20"/>
          <w:u w:val="single"/>
        </w:rPr>
        <w:t>__(email address)___</w:t>
      </w:r>
      <w:r>
        <w:rPr>
          <w:rFonts w:ascii="Arial" w:hAnsi="Arial" w:cs="Arial"/>
          <w:sz w:val="20"/>
          <w:szCs w:val="20"/>
        </w:rPr>
        <w:t xml:space="preserve">or </w:t>
      </w:r>
      <w:r>
        <w:rPr>
          <w:rFonts w:ascii="Arial" w:hAnsi="Arial" w:cs="Arial"/>
          <w:sz w:val="20"/>
          <w:szCs w:val="20"/>
          <w:u w:val="single"/>
        </w:rPr>
        <w:t>__(telephone number)__</w:t>
      </w:r>
    </w:p>
    <w:p w:rsidR="00296160" w:rsidRDefault="00296160">
      <w:pPr>
        <w:pStyle w:val="NormalWeb"/>
        <w:spacing w:before="0" w:beforeAutospacing="0" w:after="0" w:afterAutospacing="0"/>
        <w:rPr>
          <w:rFonts w:ascii="Arial" w:hAnsi="Arial" w:cs="Arial"/>
          <w:sz w:val="20"/>
          <w:szCs w:val="20"/>
          <w:u w:val="single"/>
        </w:rPr>
      </w:pPr>
    </w:p>
    <w:p w:rsidR="00296160" w:rsidRDefault="00296160">
      <w:pPr>
        <w:pStyle w:val="NormalWeb"/>
        <w:spacing w:before="0" w:beforeAutospacing="0" w:after="0" w:afterAutospacing="0"/>
        <w:rPr>
          <w:rFonts w:ascii="Arial" w:hAnsi="Arial" w:cs="Arial"/>
          <w:sz w:val="20"/>
          <w:szCs w:val="20"/>
          <w:u w:val="single"/>
        </w:rPr>
      </w:pPr>
      <w:r>
        <w:rPr>
          <w:rFonts w:ascii="Arial" w:hAnsi="Arial" w:cs="Arial"/>
          <w:sz w:val="20"/>
          <w:szCs w:val="20"/>
        </w:rPr>
        <w:t xml:space="preserve">Or   Mary Hauff at </w:t>
      </w:r>
      <w:hyperlink r:id="rId12" w:history="1">
        <w:r>
          <w:rPr>
            <w:rStyle w:val="Hyperlink"/>
            <w:rFonts w:ascii="Arial" w:hAnsi="Arial" w:cs="Arial"/>
            <w:sz w:val="20"/>
            <w:szCs w:val="20"/>
            <w:u w:val="none"/>
          </w:rPr>
          <w:t>mary@dsamn.org</w:t>
        </w:r>
      </w:hyperlink>
      <w:r>
        <w:rPr>
          <w:rFonts w:ascii="Arial" w:hAnsi="Arial" w:cs="Arial"/>
          <w:sz w:val="20"/>
          <w:szCs w:val="20"/>
        </w:rPr>
        <w:t xml:space="preserve"> or 651.603.0720</w:t>
      </w:r>
    </w:p>
    <w:p w:rsidR="00296160" w:rsidRDefault="00296160">
      <w:pPr>
        <w:pStyle w:val="NormalWeb"/>
        <w:spacing w:before="0" w:beforeAutospacing="0" w:after="0" w:afterAutospacing="0"/>
        <w:rPr>
          <w:rFonts w:ascii="Arial" w:hAnsi="Arial" w:cs="Arial"/>
          <w:sz w:val="20"/>
          <w:szCs w:val="20"/>
          <w:u w:val="single"/>
        </w:rPr>
      </w:pPr>
    </w:p>
    <w:p w:rsidR="00296160" w:rsidRDefault="00296160">
      <w:pPr>
        <w:pStyle w:val="NormalWeb"/>
        <w:spacing w:before="0" w:beforeAutospacing="0" w:after="0" w:afterAutospacing="0"/>
        <w:rPr>
          <w:rFonts w:ascii="Arial" w:hAnsi="Arial" w:cs="Arial"/>
          <w:sz w:val="20"/>
          <w:szCs w:val="20"/>
        </w:rPr>
      </w:pPr>
      <w:r>
        <w:rPr>
          <w:rFonts w:ascii="Arial" w:hAnsi="Arial" w:cs="Arial"/>
          <w:sz w:val="20"/>
          <w:szCs w:val="20"/>
        </w:rPr>
        <w:t>Each volunteer is required to complete the volunteer registration form.  For safety reasons, background checks are completed on all camp volunteers.</w:t>
      </w:r>
    </w:p>
    <w:p w:rsidR="00296160" w:rsidRDefault="00296160">
      <w:pPr>
        <w:pStyle w:val="NormalWeb"/>
        <w:spacing w:before="0" w:beforeAutospacing="0" w:after="0" w:afterAutospacing="0"/>
        <w:rPr>
          <w:rFonts w:ascii="Arial" w:hAnsi="Arial" w:cs="Arial"/>
          <w:sz w:val="20"/>
          <w:szCs w:val="20"/>
          <w:u w:val="single"/>
        </w:rPr>
      </w:pPr>
    </w:p>
    <w:p w:rsidR="00296160" w:rsidRDefault="00296160">
      <w:pPr>
        <w:pStyle w:val="NormalWeb"/>
        <w:spacing w:before="0" w:beforeAutospacing="0" w:after="0" w:afterAutospacing="0"/>
        <w:rPr>
          <w:rFonts w:ascii="Arial" w:hAnsi="Arial" w:cs="Arial"/>
        </w:rPr>
      </w:pPr>
      <w:r>
        <w:rPr>
          <w:noProof/>
        </w:rPr>
        <w:pict>
          <v:shape id="_x0000_s1029" type="#_x0000_t75" style="position:absolute;margin-left:168.3pt;margin-top:9.25pt;width:200.25pt;height:66.75pt;z-index:251659264;visibility:visible;mso-wrap-edited:f;mso-wrap-distance-left:2.88pt;mso-wrap-distance-top:2.88pt;mso-wrap-distance-right:2.88pt;mso-wrap-distance-bottom:2.88pt">
            <v:imagedata r:id="rId13" o:title=""/>
            <v:shadow color="#ccc"/>
            <w10:wrap anchorx="page" anchory="page"/>
          </v:shape>
          <o:OLEObject Type="Embed" ProgID="Word.Picture.8" ShapeID="_x0000_s1029" DrawAspect="Content" ObjectID="_1402207941" r:id="rId14"/>
        </w:pict>
      </w:r>
    </w:p>
    <w:sectPr w:rsidR="00296160" w:rsidSect="00296160">
      <w:pgSz w:w="12240" w:h="15840"/>
      <w:pgMar w:top="935" w:right="1020" w:bottom="1122" w:left="1496"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97074D"/>
    <w:multiLevelType w:val="hybridMultilevel"/>
    <w:tmpl w:val="89C85F3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
    <w:nsid w:val="1A1016E5"/>
    <w:multiLevelType w:val="hybridMultilevel"/>
    <w:tmpl w:val="263ACD94"/>
    <w:lvl w:ilvl="0" w:tplc="04090007">
      <w:start w:val="1"/>
      <w:numFmt w:val="bullet"/>
      <w:lvlText w:val=""/>
      <w:lvlJc w:val="left"/>
      <w:pPr>
        <w:tabs>
          <w:tab w:val="num" w:pos="720"/>
        </w:tabs>
        <w:ind w:left="720" w:hanging="360"/>
      </w:pPr>
      <w:rPr>
        <w:rFonts w:ascii="Wingdings" w:hAnsi="Wingdings" w:cs="Wingdings" w:hint="default"/>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
    <w:nsid w:val="1D6A148D"/>
    <w:multiLevelType w:val="hybridMultilevel"/>
    <w:tmpl w:val="221E5936"/>
    <w:lvl w:ilvl="0" w:tplc="04090007">
      <w:start w:val="1"/>
      <w:numFmt w:val="bullet"/>
      <w:lvlText w:val=""/>
      <w:lvlJc w:val="left"/>
      <w:pPr>
        <w:tabs>
          <w:tab w:val="num" w:pos="720"/>
        </w:tabs>
        <w:ind w:left="720" w:hanging="360"/>
      </w:pPr>
      <w:rPr>
        <w:rFonts w:ascii="Wingdings" w:hAnsi="Wingdings" w:cs="Wingdings" w:hint="default"/>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
    <w:nsid w:val="1DFC7517"/>
    <w:multiLevelType w:val="hybridMultilevel"/>
    <w:tmpl w:val="F51A95A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
    <w:nsid w:val="25350EB3"/>
    <w:multiLevelType w:val="hybridMultilevel"/>
    <w:tmpl w:val="14266DF2"/>
    <w:lvl w:ilvl="0" w:tplc="04090007">
      <w:start w:val="1"/>
      <w:numFmt w:val="bullet"/>
      <w:lvlText w:val=""/>
      <w:lvlJc w:val="left"/>
      <w:pPr>
        <w:tabs>
          <w:tab w:val="num" w:pos="720"/>
        </w:tabs>
        <w:ind w:left="720" w:hanging="360"/>
      </w:pPr>
      <w:rPr>
        <w:rFonts w:ascii="Wingdings" w:hAnsi="Wingdings" w:cs="Wingdings" w:hint="default"/>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
    <w:nsid w:val="2D4F7D7B"/>
    <w:multiLevelType w:val="hybridMultilevel"/>
    <w:tmpl w:val="385A3A86"/>
    <w:lvl w:ilvl="0" w:tplc="0409000F">
      <w:start w:val="1"/>
      <w:numFmt w:val="decimal"/>
      <w:lvlText w:val="%1."/>
      <w:lvlJc w:val="left"/>
      <w:pPr>
        <w:tabs>
          <w:tab w:val="num" w:pos="720"/>
        </w:tabs>
        <w:ind w:left="720" w:hanging="360"/>
      </w:pPr>
      <w:rPr>
        <w:rFonts w:ascii="Times New Roman" w:hAnsi="Times New Roman" w:cs="Times New Roman"/>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3879332C"/>
    <w:multiLevelType w:val="hybridMultilevel"/>
    <w:tmpl w:val="B65A12D8"/>
    <w:lvl w:ilvl="0" w:tplc="04090007">
      <w:start w:val="1"/>
      <w:numFmt w:val="bullet"/>
      <w:lvlText w:val=""/>
      <w:lvlJc w:val="left"/>
      <w:pPr>
        <w:tabs>
          <w:tab w:val="num" w:pos="720"/>
        </w:tabs>
        <w:ind w:left="720" w:hanging="360"/>
      </w:pPr>
      <w:rPr>
        <w:rFonts w:ascii="Wingdings" w:hAnsi="Wingdings" w:cs="Wingdings" w:hint="default"/>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7">
    <w:nsid w:val="42755418"/>
    <w:multiLevelType w:val="hybridMultilevel"/>
    <w:tmpl w:val="70061F58"/>
    <w:lvl w:ilvl="0" w:tplc="81B2ECB8">
      <w:start w:val="1"/>
      <w:numFmt w:val="decimal"/>
      <w:lvlText w:val="%1."/>
      <w:lvlJc w:val="lef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8">
    <w:nsid w:val="53076F8B"/>
    <w:multiLevelType w:val="hybridMultilevel"/>
    <w:tmpl w:val="035083EC"/>
    <w:lvl w:ilvl="0" w:tplc="04090007">
      <w:start w:val="1"/>
      <w:numFmt w:val="bullet"/>
      <w:lvlText w:val=""/>
      <w:lvlJc w:val="left"/>
      <w:pPr>
        <w:tabs>
          <w:tab w:val="num" w:pos="3960"/>
        </w:tabs>
        <w:ind w:left="3960" w:hanging="360"/>
      </w:pPr>
      <w:rPr>
        <w:rFonts w:ascii="Wingdings" w:hAnsi="Wingdings" w:cs="Wingdings" w:hint="default"/>
        <w:sz w:val="16"/>
        <w:szCs w:val="16"/>
      </w:rPr>
    </w:lvl>
    <w:lvl w:ilvl="1" w:tplc="04090003">
      <w:start w:val="1"/>
      <w:numFmt w:val="bullet"/>
      <w:lvlText w:val="o"/>
      <w:lvlJc w:val="left"/>
      <w:pPr>
        <w:tabs>
          <w:tab w:val="num" w:pos="4680"/>
        </w:tabs>
        <w:ind w:left="4680" w:hanging="360"/>
      </w:pPr>
      <w:rPr>
        <w:rFonts w:ascii="Courier New" w:hAnsi="Courier New" w:cs="Courier New" w:hint="default"/>
      </w:rPr>
    </w:lvl>
    <w:lvl w:ilvl="2" w:tplc="04090005">
      <w:start w:val="1"/>
      <w:numFmt w:val="bullet"/>
      <w:lvlText w:val=""/>
      <w:lvlJc w:val="left"/>
      <w:pPr>
        <w:tabs>
          <w:tab w:val="num" w:pos="5400"/>
        </w:tabs>
        <w:ind w:left="5400" w:hanging="360"/>
      </w:pPr>
      <w:rPr>
        <w:rFonts w:ascii="Wingdings" w:hAnsi="Wingdings" w:cs="Wingdings" w:hint="default"/>
      </w:rPr>
    </w:lvl>
    <w:lvl w:ilvl="3" w:tplc="04090001">
      <w:start w:val="1"/>
      <w:numFmt w:val="bullet"/>
      <w:lvlText w:val=""/>
      <w:lvlJc w:val="left"/>
      <w:pPr>
        <w:tabs>
          <w:tab w:val="num" w:pos="6120"/>
        </w:tabs>
        <w:ind w:left="6120" w:hanging="360"/>
      </w:pPr>
      <w:rPr>
        <w:rFonts w:ascii="Symbol" w:hAnsi="Symbol" w:cs="Symbol" w:hint="default"/>
      </w:rPr>
    </w:lvl>
    <w:lvl w:ilvl="4" w:tplc="04090003">
      <w:start w:val="1"/>
      <w:numFmt w:val="bullet"/>
      <w:lvlText w:val="o"/>
      <w:lvlJc w:val="left"/>
      <w:pPr>
        <w:tabs>
          <w:tab w:val="num" w:pos="6840"/>
        </w:tabs>
        <w:ind w:left="6840" w:hanging="360"/>
      </w:pPr>
      <w:rPr>
        <w:rFonts w:ascii="Courier New" w:hAnsi="Courier New" w:cs="Courier New" w:hint="default"/>
      </w:rPr>
    </w:lvl>
    <w:lvl w:ilvl="5" w:tplc="04090005">
      <w:start w:val="1"/>
      <w:numFmt w:val="bullet"/>
      <w:lvlText w:val=""/>
      <w:lvlJc w:val="left"/>
      <w:pPr>
        <w:tabs>
          <w:tab w:val="num" w:pos="7560"/>
        </w:tabs>
        <w:ind w:left="7560" w:hanging="360"/>
      </w:pPr>
      <w:rPr>
        <w:rFonts w:ascii="Wingdings" w:hAnsi="Wingdings" w:cs="Wingdings" w:hint="default"/>
      </w:rPr>
    </w:lvl>
    <w:lvl w:ilvl="6" w:tplc="04090001">
      <w:start w:val="1"/>
      <w:numFmt w:val="bullet"/>
      <w:lvlText w:val=""/>
      <w:lvlJc w:val="left"/>
      <w:pPr>
        <w:tabs>
          <w:tab w:val="num" w:pos="8280"/>
        </w:tabs>
        <w:ind w:left="8280" w:hanging="360"/>
      </w:pPr>
      <w:rPr>
        <w:rFonts w:ascii="Symbol" w:hAnsi="Symbol" w:cs="Symbol" w:hint="default"/>
      </w:rPr>
    </w:lvl>
    <w:lvl w:ilvl="7" w:tplc="04090003">
      <w:start w:val="1"/>
      <w:numFmt w:val="bullet"/>
      <w:lvlText w:val="o"/>
      <w:lvlJc w:val="left"/>
      <w:pPr>
        <w:tabs>
          <w:tab w:val="num" w:pos="9000"/>
        </w:tabs>
        <w:ind w:left="9000" w:hanging="360"/>
      </w:pPr>
      <w:rPr>
        <w:rFonts w:ascii="Courier New" w:hAnsi="Courier New" w:cs="Courier New" w:hint="default"/>
      </w:rPr>
    </w:lvl>
    <w:lvl w:ilvl="8" w:tplc="04090005">
      <w:start w:val="1"/>
      <w:numFmt w:val="bullet"/>
      <w:lvlText w:val=""/>
      <w:lvlJc w:val="left"/>
      <w:pPr>
        <w:tabs>
          <w:tab w:val="num" w:pos="9720"/>
        </w:tabs>
        <w:ind w:left="9720" w:hanging="360"/>
      </w:pPr>
      <w:rPr>
        <w:rFonts w:ascii="Wingdings" w:hAnsi="Wingdings" w:cs="Wingdings" w:hint="default"/>
      </w:rPr>
    </w:lvl>
  </w:abstractNum>
  <w:abstractNum w:abstractNumId="9">
    <w:nsid w:val="632E26C7"/>
    <w:multiLevelType w:val="hybridMultilevel"/>
    <w:tmpl w:val="5B9AB8A2"/>
    <w:lvl w:ilvl="0" w:tplc="16D69786">
      <w:start w:val="1"/>
      <w:numFmt w:val="decimal"/>
      <w:lvlText w:val="%1."/>
      <w:lvlJc w:val="left"/>
      <w:pPr>
        <w:tabs>
          <w:tab w:val="num" w:pos="810"/>
        </w:tabs>
        <w:ind w:left="810" w:hanging="45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10">
    <w:nsid w:val="7B391CAC"/>
    <w:multiLevelType w:val="hybridMultilevel"/>
    <w:tmpl w:val="38A694B4"/>
    <w:lvl w:ilvl="0" w:tplc="04090007">
      <w:start w:val="1"/>
      <w:numFmt w:val="bullet"/>
      <w:lvlText w:val=""/>
      <w:lvlJc w:val="left"/>
      <w:pPr>
        <w:tabs>
          <w:tab w:val="num" w:pos="720"/>
        </w:tabs>
        <w:ind w:left="720" w:hanging="360"/>
      </w:pPr>
      <w:rPr>
        <w:rFonts w:ascii="Wingdings" w:hAnsi="Wingdings" w:cs="Wingdings" w:hint="default"/>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num w:numId="1">
    <w:abstractNumId w:val="7"/>
  </w:num>
  <w:num w:numId="2">
    <w:abstractNumId w:val="9"/>
  </w:num>
  <w:num w:numId="3">
    <w:abstractNumId w:val="0"/>
  </w:num>
  <w:num w:numId="4">
    <w:abstractNumId w:val="3"/>
  </w:num>
  <w:num w:numId="5">
    <w:abstractNumId w:val="1"/>
  </w:num>
  <w:num w:numId="6">
    <w:abstractNumId w:val="2"/>
  </w:num>
  <w:num w:numId="7">
    <w:abstractNumId w:val="10"/>
  </w:num>
  <w:num w:numId="8">
    <w:abstractNumId w:val="4"/>
  </w:num>
  <w:num w:numId="9">
    <w:abstractNumId w:val="6"/>
  </w:num>
  <w:num w:numId="10">
    <w:abstractNumId w:val="5"/>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oNotHyphenateCaps/>
  <w:drawingGridHorizontalSpacing w:val="187"/>
  <w:drawingGridVerticalSpacing w:val="187"/>
  <w:characterSpacingControl w:val="doNotCompress"/>
  <w:doNotValidateAgainstSchema/>
  <w:doNotDemarcateInvalidXml/>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96160"/>
    <w:rsid w:val="00296160"/>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FollowedHyperlink" w:unhideWhenUsed="0"/>
    <w:lsdException w:name="Strong" w:semiHidden="0" w:uiPriority="22" w:unhideWhenUsed="0" w:qFormat="1"/>
    <w:lsdException w:name="Emphasis" w:semiHidden="0" w:uiPriority="20" w:unhideWhenUsed="0" w:qFormat="1"/>
    <w:lsdException w:name="Normal (Web)"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Times New Roman" w:hAnsi="Times New Roman"/>
      <w:sz w:val="24"/>
      <w:szCs w:val="24"/>
    </w:rPr>
  </w:style>
  <w:style w:type="paragraph" w:styleId="Heading1">
    <w:name w:val="heading 1"/>
    <w:basedOn w:val="Normal"/>
    <w:next w:val="Normal"/>
    <w:link w:val="Heading1Char"/>
    <w:uiPriority w:val="99"/>
    <w:qFormat/>
    <w:pPr>
      <w:keepNext/>
      <w:outlineLvl w:val="0"/>
    </w:pPr>
    <w:rPr>
      <w:b/>
      <w:bCs/>
    </w:rPr>
  </w:style>
  <w:style w:type="paragraph" w:styleId="Heading2">
    <w:name w:val="heading 2"/>
    <w:basedOn w:val="Normal"/>
    <w:next w:val="Normal"/>
    <w:link w:val="Heading2Char"/>
    <w:uiPriority w:val="99"/>
    <w:qFormat/>
    <w:pPr>
      <w:keepNext/>
      <w:jc w:val="center"/>
      <w:outlineLvl w:val="1"/>
    </w:pPr>
    <w:rPr>
      <w:b/>
      <w:bCs/>
    </w:rPr>
  </w:style>
  <w:style w:type="paragraph" w:styleId="Heading3">
    <w:name w:val="heading 3"/>
    <w:basedOn w:val="Normal"/>
    <w:next w:val="Normal"/>
    <w:link w:val="Heading3Char"/>
    <w:uiPriority w:val="99"/>
    <w:qFormat/>
    <w:pPr>
      <w:keepNext/>
      <w:jc w:val="center"/>
      <w:outlineLvl w:val="2"/>
    </w:pPr>
    <w:rPr>
      <w:rFonts w:ascii="Arial" w:hAnsi="Arial" w:cs="Arial"/>
      <w:b/>
      <w:bCs/>
      <w:sz w:val="28"/>
      <w:szCs w:val="28"/>
    </w:rPr>
  </w:style>
  <w:style w:type="character" w:default="1" w:styleId="DefaultParagraphFont">
    <w:name w:val="Default Paragraph Font"/>
    <w:uiPriority w:val="99"/>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Pr>
      <w:rFonts w:ascii="Cambria" w:hAnsi="Cambria" w:cs="Cambria"/>
      <w:b/>
      <w:bCs/>
      <w:kern w:val="32"/>
      <w:sz w:val="32"/>
      <w:szCs w:val="32"/>
    </w:rPr>
  </w:style>
  <w:style w:type="character" w:customStyle="1" w:styleId="Heading2Char">
    <w:name w:val="Heading 2 Char"/>
    <w:basedOn w:val="DefaultParagraphFont"/>
    <w:link w:val="Heading2"/>
    <w:uiPriority w:val="99"/>
    <w:rPr>
      <w:rFonts w:ascii="Cambria" w:hAnsi="Cambria" w:cs="Cambria"/>
      <w:b/>
      <w:bCs/>
      <w:i/>
      <w:iCs/>
      <w:sz w:val="28"/>
      <w:szCs w:val="28"/>
    </w:rPr>
  </w:style>
  <w:style w:type="character" w:customStyle="1" w:styleId="Heading3Char">
    <w:name w:val="Heading 3 Char"/>
    <w:basedOn w:val="DefaultParagraphFont"/>
    <w:link w:val="Heading3"/>
    <w:uiPriority w:val="99"/>
    <w:rPr>
      <w:rFonts w:ascii="Cambria" w:hAnsi="Cambria" w:cs="Cambria"/>
      <w:b/>
      <w:bCs/>
      <w:sz w:val="26"/>
      <w:szCs w:val="26"/>
    </w:rPr>
  </w:style>
  <w:style w:type="character" w:styleId="Hyperlink">
    <w:name w:val="Hyperlink"/>
    <w:basedOn w:val="DefaultParagraphFont"/>
    <w:uiPriority w:val="99"/>
    <w:rPr>
      <w:rFonts w:ascii="Times New Roman" w:hAnsi="Times New Roman" w:cs="Times New Roman"/>
      <w:color w:val="0000FF"/>
      <w:u w:val="single"/>
    </w:rPr>
  </w:style>
  <w:style w:type="paragraph" w:styleId="BodyText">
    <w:name w:val="Body Text"/>
    <w:basedOn w:val="Normal"/>
    <w:link w:val="BodyTextChar"/>
    <w:uiPriority w:val="99"/>
    <w:rPr>
      <w:rFonts w:ascii="Arial" w:hAnsi="Arial" w:cs="Arial"/>
      <w:color w:val="800080"/>
      <w:sz w:val="32"/>
      <w:szCs w:val="32"/>
    </w:rPr>
  </w:style>
  <w:style w:type="character" w:customStyle="1" w:styleId="BodyTextChar">
    <w:name w:val="Body Text Char"/>
    <w:basedOn w:val="DefaultParagraphFont"/>
    <w:link w:val="BodyText"/>
    <w:uiPriority w:val="99"/>
    <w:rPr>
      <w:rFonts w:ascii="Times New Roman" w:hAnsi="Times New Roman" w:cs="Times New Roman"/>
      <w:sz w:val="24"/>
      <w:szCs w:val="24"/>
    </w:rPr>
  </w:style>
  <w:style w:type="paragraph" w:styleId="NormalWeb">
    <w:name w:val="Normal (Web)"/>
    <w:basedOn w:val="Normal"/>
    <w:uiPriority w:val="99"/>
    <w:pPr>
      <w:spacing w:before="100" w:beforeAutospacing="1" w:after="100" w:afterAutospacing="1"/>
    </w:pPr>
    <w:rPr>
      <w:rFonts w:cs="Times New Roman"/>
    </w:rPr>
  </w:style>
  <w:style w:type="character" w:styleId="FollowedHyperlink">
    <w:name w:val="FollowedHyperlink"/>
    <w:basedOn w:val="DefaultParagraphFont"/>
    <w:uiPriority w:val="99"/>
    <w:rPr>
      <w:rFonts w:ascii="Times New Roman" w:hAnsi="Times New Roman" w:cs="Times New Roman"/>
      <w:color w:val="800080"/>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losethetrainingwheels.org" TargetMode="External"/><Relationship Id="rId13" Type="http://schemas.openxmlformats.org/officeDocument/2006/relationships/image" Target="media/image7.wmf"/><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mailto:mary@dsamn.org"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jpeg"/><Relationship Id="rId5" Type="http://schemas.openxmlformats.org/officeDocument/2006/relationships/image" Target="media/image1.emf"/><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TotalTime>
  <Pages>2</Pages>
  <Words>545</Words>
  <Characters>3112</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Twin Cities Lose the Training Wheels bicycle camp is a collaboration of the Down Syndrome Association of Minnesota, other </dc:title>
  <dc:subject/>
  <dc:creator>Mary</dc:creator>
  <cp:keywords/>
  <dc:description/>
  <cp:lastModifiedBy>Mary</cp:lastModifiedBy>
  <cp:revision>2</cp:revision>
  <dcterms:created xsi:type="dcterms:W3CDTF">2012-06-26T14:25:00Z</dcterms:created>
  <dcterms:modified xsi:type="dcterms:W3CDTF">2012-06-26T14:25:00Z</dcterms:modified>
</cp:coreProperties>
</file>